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17" w:rsidRPr="00563F17" w:rsidRDefault="00563F17" w:rsidP="00563F17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F3192">
        <w:rPr>
          <w:rFonts w:ascii="Times New Roman" w:hAnsi="Times New Roman"/>
          <w:b/>
          <w:color w:val="FF0000"/>
          <w:sz w:val="28"/>
          <w:szCs w:val="28"/>
        </w:rPr>
        <w:t>ПЛАН</w:t>
      </w:r>
      <w:r w:rsidRPr="001F3192">
        <w:rPr>
          <w:rFonts w:ascii="Times New Roman" w:hAnsi="Times New Roman"/>
          <w:b/>
          <w:color w:val="FF0000"/>
          <w:sz w:val="28"/>
          <w:szCs w:val="28"/>
        </w:rPr>
        <w:br/>
        <w:t>ПРОВЕДЕННЯ ПРЕДМЕТНОГО ТИЖНЯ</w:t>
      </w:r>
    </w:p>
    <w:p w:rsidR="00563F17" w:rsidRPr="00563F17" w:rsidRDefault="00563F17" w:rsidP="00563F17">
      <w:pPr>
        <w:pStyle w:val="HTML"/>
        <w:jc w:val="center"/>
        <w:rPr>
          <w:rFonts w:ascii="Times New Roman" w:hAnsi="Times New Roman"/>
          <w:b/>
          <w:i w:val="0"/>
          <w:color w:val="FF0000"/>
          <w:sz w:val="28"/>
          <w:szCs w:val="28"/>
          <w:lang w:val="ru-RU"/>
        </w:rPr>
      </w:pPr>
      <w:r w:rsidRPr="001F3192">
        <w:rPr>
          <w:rFonts w:ascii="Times New Roman" w:hAnsi="Times New Roman"/>
          <w:b/>
          <w:i w:val="0"/>
          <w:color w:val="FF0000"/>
          <w:sz w:val="28"/>
          <w:szCs w:val="28"/>
        </w:rPr>
        <w:t>« Я МАЙБУТНІЙ ТОКАР»</w:t>
      </w:r>
    </w:p>
    <w:tbl>
      <w:tblPr>
        <w:tblpPr w:leftFromText="180" w:rightFromText="180" w:vertAnchor="text" w:horzAnchor="margin" w:tblpY="2301"/>
        <w:tblW w:w="95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3581"/>
        <w:gridCol w:w="1523"/>
        <w:gridCol w:w="1535"/>
        <w:gridCol w:w="2165"/>
      </w:tblGrid>
      <w:tr w:rsidR="00563F17" w:rsidRPr="0057352F" w:rsidTr="005B21A5">
        <w:trPr>
          <w:trHeight w:val="504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3064CB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п/</w:t>
            </w:r>
            <w:proofErr w:type="spellStart"/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3064CB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3064CB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</w:t>
            </w:r>
            <w:proofErr w:type="spellStart"/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ень</w:t>
            </w:r>
            <w:proofErr w:type="spellEnd"/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3064CB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Учасники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3064CB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6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Координатори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Презентація професії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Майстри в/н 14, 24, 34 груп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Конкурс - виставка стінгазет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Майстри в/н 14, 24, 34 груп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Виставка творчих робіт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випускників - токарів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Виставка деталей, отриманих токарною обробкою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Майстри в/н токарної справи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Екскурсія на підшефне підприємство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Майстер в/н 14 групи з токарної справи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Відвідування бібліотеки ліцею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Всі групи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ліцею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Бібліотекар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uk-UA"/>
              </w:rPr>
              <w:t>Відкритий</w:t>
            </w:r>
            <w:proofErr w:type="spellEnd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урок зі спецтехнології    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24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Написання творів на тему «Наші шефи»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української мови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Конкурс – виставка  фотографій «Робота токаря»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Майстри в/н 14, 24, 34 груп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uk-UA"/>
              </w:rPr>
            </w:pPr>
            <w:proofErr w:type="spellStart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uk-UA"/>
              </w:rPr>
              <w:t>Відкритий</w:t>
            </w:r>
            <w:proofErr w:type="spellEnd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урок виробничого навчання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24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Майстер в/н 24 групи з токарної справи</w:t>
            </w: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Конкурс «Чи знаєш ти?»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34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Тематична виховна година.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Перегляд науково – популярних фільмів про професію токар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3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Написання технічних диктантів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української мови</w:t>
            </w:r>
          </w:p>
        </w:tc>
      </w:tr>
      <w:tr w:rsidR="00563F17" w:rsidRPr="0057352F" w:rsidTr="005B21A5">
        <w:trPr>
          <w:trHeight w:val="1208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Брейн</w:t>
            </w:r>
            <w:proofErr w:type="spellEnd"/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 xml:space="preserve"> – ринг «Ерудит»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208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Круглий стіл «Мій знайомий - токар »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П’ятниця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34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1208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Гра – змагання « Я найрозумніший»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П’ятниця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 спец технології токарної справи</w:t>
            </w:r>
          </w:p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563F17" w:rsidRPr="0057352F" w:rsidTr="005B21A5">
        <w:trPr>
          <w:trHeight w:val="899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Конкурс фахової майстерності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В день виробничого навчання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24 група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Майстер в/н 24 групи з токарної справи</w:t>
            </w:r>
          </w:p>
        </w:tc>
      </w:tr>
      <w:tr w:rsidR="00563F17" w:rsidRPr="0057352F" w:rsidTr="005B21A5">
        <w:trPr>
          <w:trHeight w:val="899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Проведення олімпіад зі спецдисциплін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uk-UA"/>
              </w:rPr>
              <w:t>На протязі тижня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color w:val="008000"/>
                <w:sz w:val="24"/>
                <w:szCs w:val="24"/>
                <w:lang w:eastAsia="uk-UA"/>
              </w:rPr>
              <w:t>14, 24, 34 групи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F17" w:rsidRPr="001F3192" w:rsidRDefault="00563F17" w:rsidP="005B21A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F319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Викладачі спецдисциплін</w:t>
            </w:r>
          </w:p>
        </w:tc>
      </w:tr>
    </w:tbl>
    <w:p w:rsidR="009B1F13" w:rsidRDefault="00563F17">
      <w:bookmarkStart w:id="0" w:name="_GoBack"/>
      <w:bookmarkEnd w:id="0"/>
    </w:p>
    <w:sectPr w:rsidR="009B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17"/>
    <w:rsid w:val="00563F17"/>
    <w:rsid w:val="00A94B68"/>
    <w:rsid w:val="00C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563F1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rsid w:val="00563F17"/>
    <w:rPr>
      <w:i/>
      <w:iCs/>
    </w:rPr>
  </w:style>
  <w:style w:type="character" w:customStyle="1" w:styleId="HTML0">
    <w:name w:val="Адрес HTML Знак"/>
    <w:basedOn w:val="a0"/>
    <w:link w:val="HTML"/>
    <w:rsid w:val="00563F17"/>
    <w:rPr>
      <w:rFonts w:ascii="Calibri" w:eastAsia="Calibri" w:hAnsi="Calibri" w:cs="Times New Roman"/>
      <w:i/>
      <w:i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563F1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rsid w:val="00563F17"/>
    <w:rPr>
      <w:i/>
      <w:iCs/>
    </w:rPr>
  </w:style>
  <w:style w:type="character" w:customStyle="1" w:styleId="HTML0">
    <w:name w:val="Адрес HTML Знак"/>
    <w:basedOn w:val="a0"/>
    <w:link w:val="HTML"/>
    <w:rsid w:val="00563F17"/>
    <w:rPr>
      <w:rFonts w:ascii="Calibri" w:eastAsia="Calibri" w:hAnsi="Calibri" w:cs="Times New Roman"/>
      <w:i/>
      <w:i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2013-12-02T20:04:00Z</dcterms:created>
  <dcterms:modified xsi:type="dcterms:W3CDTF">2013-12-02T20:13:00Z</dcterms:modified>
</cp:coreProperties>
</file>